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5621" w14:textId="26ADEFCC" w:rsidR="00264D03" w:rsidRDefault="00854664" w:rsidP="009E5C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>
        <w:rPr>
          <w:noProof/>
        </w:rPr>
        <w:drawing>
          <wp:inline distT="0" distB="0" distL="0" distR="0" wp14:anchorId="79D53CB3" wp14:editId="3CC73B04">
            <wp:extent cx="5943600" cy="986790"/>
            <wp:effectExtent l="0" t="0" r="0" b="381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61763" w14:textId="77777777" w:rsidR="005C2E74" w:rsidRDefault="005C2E74" w:rsidP="009E5C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</w:p>
    <w:p w14:paraId="20753397" w14:textId="48A047FA" w:rsidR="009E5C32" w:rsidRDefault="009E5C32" w:rsidP="009E5C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 xml:space="preserve">The Dr. Julie </w:t>
      </w:r>
      <w:proofErr w:type="spellStart"/>
      <w:r>
        <w:rPr>
          <w:rStyle w:val="normaltextrun"/>
          <w:b/>
          <w:bCs/>
          <w:color w:val="000000"/>
        </w:rPr>
        <w:t>Byerley</w:t>
      </w:r>
      <w:proofErr w:type="spellEnd"/>
      <w:r>
        <w:rPr>
          <w:rStyle w:val="normaltextrun"/>
          <w:b/>
          <w:bCs/>
          <w:color w:val="000000"/>
        </w:rPr>
        <w:t xml:space="preserve"> Award for Faculty Excellence in </w:t>
      </w:r>
    </w:p>
    <w:p w14:paraId="4B48F615" w14:textId="77777777" w:rsidR="009E5C32" w:rsidRDefault="009E5C32" w:rsidP="009E5C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Interprofessional Education and Practice</w:t>
      </w:r>
    </w:p>
    <w:p w14:paraId="49154F62" w14:textId="77777777" w:rsidR="009E5C32" w:rsidRDefault="009E5C32" w:rsidP="009E5C3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14:paraId="51932E94" w14:textId="77777777" w:rsidR="009E5C32" w:rsidRDefault="009E5C32" w:rsidP="009E5C3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14:paraId="166EC4A7" w14:textId="77777777" w:rsidR="009E5C32" w:rsidRDefault="009E5C32" w:rsidP="009E5C3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Description</w:t>
      </w:r>
    </w:p>
    <w:p w14:paraId="327AE8D3" w14:textId="77777777" w:rsidR="009E5C32" w:rsidRDefault="009E5C32" w:rsidP="009E5C3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14:paraId="33C29759" w14:textId="441780F1" w:rsidR="009E5C32" w:rsidRDefault="009E5C32" w:rsidP="50B61E7E">
      <w:pPr>
        <w:pStyle w:val="paragraph"/>
        <w:spacing w:before="0" w:beforeAutospacing="0" w:after="0" w:afterAutospacing="0"/>
        <w:rPr>
          <w:rStyle w:val="normaltextrun"/>
          <w:color w:val="000000" w:themeColor="text1"/>
        </w:rPr>
      </w:pPr>
      <w:r w:rsidRPr="50B61E7E">
        <w:rPr>
          <w:rStyle w:val="normaltextrun"/>
          <w:color w:val="000000" w:themeColor="text1"/>
        </w:rPr>
        <w:t xml:space="preserve">Established in 2022, the Dr. Julie </w:t>
      </w:r>
      <w:r w:rsidR="00557278" w:rsidRPr="50B61E7E">
        <w:rPr>
          <w:rStyle w:val="normaltextrun"/>
          <w:color w:val="000000" w:themeColor="text1"/>
        </w:rPr>
        <w:t xml:space="preserve">S. </w:t>
      </w:r>
      <w:proofErr w:type="spellStart"/>
      <w:r w:rsidRPr="50B61E7E">
        <w:rPr>
          <w:rStyle w:val="normaltextrun"/>
          <w:color w:val="000000" w:themeColor="text1"/>
        </w:rPr>
        <w:t>Byerley</w:t>
      </w:r>
      <w:proofErr w:type="spellEnd"/>
      <w:r w:rsidRPr="50B61E7E">
        <w:rPr>
          <w:rStyle w:val="normaltextrun"/>
          <w:color w:val="000000" w:themeColor="text1"/>
        </w:rPr>
        <w:t xml:space="preserve"> Award for Faculty Excellence in Interprofessional Education and Practice </w:t>
      </w:r>
      <w:r w:rsidR="008757E7" w:rsidRPr="50B61E7E">
        <w:rPr>
          <w:rStyle w:val="normaltextrun"/>
          <w:color w:val="000000" w:themeColor="text1"/>
        </w:rPr>
        <w:t>honors</w:t>
      </w:r>
      <w:r w:rsidRPr="50B61E7E">
        <w:rPr>
          <w:rStyle w:val="normaltextrun"/>
          <w:color w:val="000000" w:themeColor="text1"/>
        </w:rPr>
        <w:t xml:space="preserve"> faculty who merit recognition for </w:t>
      </w:r>
      <w:r w:rsidR="0048507A" w:rsidRPr="50B61E7E">
        <w:rPr>
          <w:rStyle w:val="normaltextrun"/>
          <w:color w:val="000000" w:themeColor="text1"/>
        </w:rPr>
        <w:t>significantly contributing</w:t>
      </w:r>
      <w:r w:rsidRPr="50B61E7E">
        <w:rPr>
          <w:rStyle w:val="normaltextrun"/>
          <w:color w:val="000000" w:themeColor="text1"/>
        </w:rPr>
        <w:t xml:space="preserve"> to </w:t>
      </w:r>
      <w:r w:rsidR="0048507A" w:rsidRPr="50B61E7E">
        <w:rPr>
          <w:rStyle w:val="normaltextrun"/>
          <w:color w:val="000000" w:themeColor="text1"/>
        </w:rPr>
        <w:t xml:space="preserve">the </w:t>
      </w:r>
      <w:r w:rsidR="008757E7" w:rsidRPr="50B61E7E">
        <w:rPr>
          <w:rStyle w:val="normaltextrun"/>
          <w:color w:val="000000" w:themeColor="text1"/>
        </w:rPr>
        <w:t>advance</w:t>
      </w:r>
      <w:r w:rsidR="0048507A" w:rsidRPr="50B61E7E">
        <w:rPr>
          <w:rStyle w:val="normaltextrun"/>
          <w:color w:val="000000" w:themeColor="text1"/>
        </w:rPr>
        <w:t>ment of</w:t>
      </w:r>
      <w:r w:rsidRPr="50B61E7E">
        <w:rPr>
          <w:rStyle w:val="normaltextrun"/>
          <w:color w:val="000000" w:themeColor="text1"/>
        </w:rPr>
        <w:t xml:space="preserve"> interprofessional education and practice</w:t>
      </w:r>
      <w:r w:rsidR="001E6FDE" w:rsidRPr="50B61E7E">
        <w:rPr>
          <w:rStyle w:val="normaltextrun"/>
          <w:color w:val="000000" w:themeColor="text1"/>
        </w:rPr>
        <w:t xml:space="preserve"> by developing intentional opportunities for students to ‘learn from, with, and about each other to advance health.’</w:t>
      </w:r>
    </w:p>
    <w:p w14:paraId="4CAB06A8" w14:textId="77777777" w:rsidR="000758E4" w:rsidRDefault="000758E4" w:rsidP="009E5C3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14:paraId="29B5FD10" w14:textId="19D26B67" w:rsidR="00746431" w:rsidRDefault="50B61E7E" w:rsidP="50B61E7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</w:rPr>
      </w:pPr>
      <w:r w:rsidRPr="50B61E7E">
        <w:t xml:space="preserve">During her time at Carolina, Dr. </w:t>
      </w:r>
      <w:proofErr w:type="spellStart"/>
      <w:r w:rsidRPr="50B61E7E">
        <w:t>Byerley</w:t>
      </w:r>
      <w:proofErr w:type="spellEnd"/>
      <w:r w:rsidRPr="50B61E7E">
        <w:t xml:space="preserve"> had a tremendous </w:t>
      </w:r>
      <w:r w:rsidRPr="0084583B">
        <w:t>impact on health profession</w:t>
      </w:r>
      <w:r w:rsidR="008543D6">
        <w:t>s</w:t>
      </w:r>
      <w:r w:rsidRPr="50B61E7E">
        <w:t xml:space="preserve"> education, establishing the interprofessional education and practice committee that would ultimately become the foundational framework for the Office of Interprofessional Education and Practice. Through her graceful leadership, Dr. </w:t>
      </w:r>
      <w:proofErr w:type="spellStart"/>
      <w:r w:rsidRPr="50B61E7E">
        <w:t>Byerley</w:t>
      </w:r>
      <w:proofErr w:type="spellEnd"/>
      <w:r w:rsidRPr="50B61E7E">
        <w:t xml:space="preserve"> has empowered numerous health professions educators to be innovative, collaborative, and set a standard for educational excellence at the University of North Carolina at Chapel Hill.</w:t>
      </w:r>
    </w:p>
    <w:p w14:paraId="2F74F0C5" w14:textId="2F9DD637" w:rsidR="00746431" w:rsidRDefault="00746431" w:rsidP="50B61E7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</w:rPr>
      </w:pPr>
    </w:p>
    <w:p w14:paraId="4D928E01" w14:textId="5E7EB894" w:rsidR="00746431" w:rsidRDefault="00746431" w:rsidP="50B61E7E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  <w:r w:rsidRPr="50B61E7E">
        <w:rPr>
          <w:rStyle w:val="normaltextrun"/>
          <w:b/>
          <w:bCs/>
          <w:color w:val="000000" w:themeColor="text1"/>
        </w:rPr>
        <w:t>Eligibility</w:t>
      </w:r>
    </w:p>
    <w:p w14:paraId="037C183D" w14:textId="7F62B140" w:rsidR="00746431" w:rsidRPr="00163029" w:rsidRDefault="00BC0015" w:rsidP="50B61E7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 w:rsidRPr="35F11F2D">
        <w:rPr>
          <w:rStyle w:val="normaltextrun"/>
          <w:color w:val="000000" w:themeColor="text1"/>
        </w:rPr>
        <w:t>The award winner will hold a full-time faculty appointment at the University of North Carolina at Chapel Hill and must be affiliated with a school/department in the Office of Interprofessional Education and Practice network.</w:t>
      </w:r>
      <w:r w:rsidR="00841891" w:rsidRPr="35F11F2D">
        <w:rPr>
          <w:rStyle w:val="normaltextrun"/>
          <w:color w:val="000000" w:themeColor="text1"/>
        </w:rPr>
        <w:t xml:space="preserve"> </w:t>
      </w:r>
      <w:r w:rsidR="006F56CE" w:rsidRPr="35F11F2D">
        <w:rPr>
          <w:rStyle w:val="normaltextrun"/>
          <w:color w:val="000000" w:themeColor="text1"/>
        </w:rPr>
        <w:t>To be eligible, the awarde</w:t>
      </w:r>
      <w:r w:rsidR="007D0446" w:rsidRPr="35F11F2D">
        <w:rPr>
          <w:rStyle w:val="normaltextrun"/>
          <w:color w:val="000000" w:themeColor="text1"/>
        </w:rPr>
        <w:t>e’s</w:t>
      </w:r>
      <w:r w:rsidR="006F56CE" w:rsidRPr="35F11F2D">
        <w:rPr>
          <w:rStyle w:val="normaltextrun"/>
          <w:color w:val="000000" w:themeColor="text1"/>
        </w:rPr>
        <w:t xml:space="preserve"> contribution</w:t>
      </w:r>
      <w:r w:rsidR="00163029" w:rsidRPr="35F11F2D">
        <w:rPr>
          <w:rStyle w:val="normaltextrun"/>
          <w:color w:val="000000" w:themeColor="text1"/>
        </w:rPr>
        <w:t xml:space="preserve">(s) </w:t>
      </w:r>
      <w:r w:rsidRPr="35F11F2D">
        <w:rPr>
          <w:rStyle w:val="normaltextrun"/>
          <w:color w:val="000000" w:themeColor="text1"/>
        </w:rPr>
        <w:t xml:space="preserve">must meet the WHO definition for interprofessional education </w:t>
      </w:r>
      <w:r w:rsidR="00A92B20">
        <w:rPr>
          <w:rStyle w:val="normaltextrun"/>
          <w:color w:val="000000" w:themeColor="text1"/>
        </w:rPr>
        <w:t>and/or th</w:t>
      </w:r>
      <w:r w:rsidR="007D6115" w:rsidRPr="35F11F2D">
        <w:rPr>
          <w:rStyle w:val="normaltextrun"/>
          <w:color w:val="000000" w:themeColor="text1"/>
        </w:rPr>
        <w:t xml:space="preserve">e WHO definition </w:t>
      </w:r>
      <w:r w:rsidR="000976D9" w:rsidRPr="35F11F2D">
        <w:rPr>
          <w:rStyle w:val="normaltextrun"/>
          <w:color w:val="000000" w:themeColor="text1"/>
        </w:rPr>
        <w:t>for</w:t>
      </w:r>
      <w:r w:rsidR="007D6115" w:rsidRPr="35F11F2D">
        <w:rPr>
          <w:rStyle w:val="normaltextrun"/>
          <w:color w:val="000000" w:themeColor="text1"/>
        </w:rPr>
        <w:t xml:space="preserve"> interprofessional collaborat</w:t>
      </w:r>
      <w:r w:rsidR="000976D9" w:rsidRPr="35F11F2D">
        <w:rPr>
          <w:rStyle w:val="normaltextrun"/>
          <w:color w:val="000000" w:themeColor="text1"/>
        </w:rPr>
        <w:t>ive practice</w:t>
      </w:r>
      <w:r w:rsidR="00104BDB" w:rsidRPr="35F11F2D">
        <w:rPr>
          <w:rStyle w:val="normaltextrun"/>
          <w:color w:val="000000" w:themeColor="text1"/>
        </w:rPr>
        <w:t>:</w:t>
      </w:r>
    </w:p>
    <w:p w14:paraId="7B456FDB" w14:textId="77777777" w:rsidR="00A63C91" w:rsidRDefault="00A63C91" w:rsidP="009E5C32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</w:rPr>
      </w:pPr>
    </w:p>
    <w:p w14:paraId="0773B390" w14:textId="38F16F4B" w:rsidR="000976D9" w:rsidRPr="0050198B" w:rsidRDefault="00A63C91" w:rsidP="009E5C3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50198B">
        <w:rPr>
          <w:b/>
          <w:bCs/>
        </w:rPr>
        <w:t>Interprofessional education</w:t>
      </w:r>
      <w:r w:rsidRPr="0050198B">
        <w:t xml:space="preserve"> </w:t>
      </w:r>
      <w:r w:rsidR="00751282">
        <w:t xml:space="preserve">(IPE) </w:t>
      </w:r>
      <w:r w:rsidRPr="0050198B">
        <w:t>occurs when two or more professions learn about, from, and with each other to enable effective collaboration and improve health outcomes.</w:t>
      </w:r>
    </w:p>
    <w:p w14:paraId="5DD9FC0E" w14:textId="3FC2A51C" w:rsidR="000976D9" w:rsidRDefault="000976D9" w:rsidP="0050198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50198B">
        <w:rPr>
          <w:b/>
          <w:bCs/>
        </w:rPr>
        <w:t>Interprofessional collaborative practice</w:t>
      </w:r>
      <w:r w:rsidRPr="0050198B">
        <w:t xml:space="preserve"> </w:t>
      </w:r>
      <w:r w:rsidR="00751282">
        <w:t>(I</w:t>
      </w:r>
      <w:r w:rsidR="004F52A9">
        <w:t xml:space="preserve">CP) </w:t>
      </w:r>
      <w:r w:rsidRPr="0050198B">
        <w:t xml:space="preserve">takes place when multiple health workers from </w:t>
      </w:r>
      <w:r w:rsidR="006D6E9D" w:rsidRPr="0050198B">
        <w:t xml:space="preserve">different professional backgrounds work together with patients, families, and communities to deliver the highest quality of care. </w:t>
      </w:r>
    </w:p>
    <w:p w14:paraId="6542094F" w14:textId="77777777" w:rsidR="00BA0664" w:rsidRDefault="00BA0664" w:rsidP="00C26551">
      <w:pPr>
        <w:pStyle w:val="paragraph"/>
        <w:spacing w:before="0" w:beforeAutospacing="0" w:after="0" w:afterAutospacing="0"/>
        <w:textAlignment w:val="baseline"/>
      </w:pPr>
    </w:p>
    <w:p w14:paraId="65247CDD" w14:textId="4B581A77" w:rsidR="00C26551" w:rsidRPr="001666EA" w:rsidRDefault="00C26551" w:rsidP="50B61E7E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50B61E7E">
        <w:rPr>
          <w:b/>
          <w:bCs/>
        </w:rPr>
        <w:t>Criteria and Selection Process</w:t>
      </w:r>
    </w:p>
    <w:p w14:paraId="00798726" w14:textId="2944F871" w:rsidR="000675CC" w:rsidRDefault="00BA0664" w:rsidP="50B61E7E">
      <w:pPr>
        <w:pStyle w:val="paragraph"/>
        <w:spacing w:before="0" w:beforeAutospacing="0" w:after="0" w:afterAutospacing="0"/>
        <w:textAlignment w:val="baseline"/>
      </w:pPr>
      <w:r>
        <w:t>A committee consisting of faculty and administrative representatives from the Office of Interprofessional Education and Practice will evaluate the nominees' qualifications for evidence of:</w:t>
      </w:r>
    </w:p>
    <w:p w14:paraId="6620B9B4" w14:textId="43C523DC" w:rsidR="50B61E7E" w:rsidRDefault="50B61E7E" w:rsidP="50B61E7E">
      <w:pPr>
        <w:pStyle w:val="paragraph"/>
        <w:numPr>
          <w:ilvl w:val="0"/>
          <w:numId w:val="11"/>
        </w:numPr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 w:rsidRPr="50B61E7E">
        <w:t>Sustained relationships between two or more professions that advances IPE</w:t>
      </w:r>
      <w:r w:rsidR="004F52A9">
        <w:t>/ICP</w:t>
      </w:r>
      <w:r w:rsidRPr="50B61E7E">
        <w:t xml:space="preserve"> at UNC-Chapel Hill.</w:t>
      </w:r>
    </w:p>
    <w:p w14:paraId="15973F4C" w14:textId="4BA1EFDB" w:rsidR="00A16B25" w:rsidRDefault="00A16B25" w:rsidP="50B61E7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</w:pPr>
      <w:r>
        <w:t xml:space="preserve">Vision, creativity, and commitment to advancing </w:t>
      </w:r>
      <w:r w:rsidR="004A5E70" w:rsidRPr="50B61E7E">
        <w:t>IPE</w:t>
      </w:r>
      <w:r w:rsidR="004A5E70">
        <w:t>/ICP</w:t>
      </w:r>
      <w:r w:rsidR="004A5E70" w:rsidRPr="50B61E7E">
        <w:t xml:space="preserve"> </w:t>
      </w:r>
      <w:r>
        <w:t xml:space="preserve">as defined above. </w:t>
      </w:r>
    </w:p>
    <w:p w14:paraId="5775DC50" w14:textId="43761FEA" w:rsidR="00BA00EE" w:rsidRDefault="00C07A02" w:rsidP="50B61E7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</w:pPr>
      <w:r>
        <w:lastRenderedPageBreak/>
        <w:t>Demonstrate</w:t>
      </w:r>
      <w:r w:rsidR="00385644">
        <w:t>d</w:t>
      </w:r>
      <w:r>
        <w:t xml:space="preserve"> c</w:t>
      </w:r>
      <w:r w:rsidR="0072478F">
        <w:t xml:space="preserve">lear relationship </w:t>
      </w:r>
      <w:r w:rsidR="008E1CDA">
        <w:t>between</w:t>
      </w:r>
      <w:r w:rsidR="00751282">
        <w:t xml:space="preserve"> interprofessional</w:t>
      </w:r>
      <w:r w:rsidR="008E1CDA">
        <w:t xml:space="preserve"> education or practice</w:t>
      </w:r>
      <w:r w:rsidR="00251BED">
        <w:t xml:space="preserve"> and</w:t>
      </w:r>
      <w:r w:rsidR="008E1CDA">
        <w:t xml:space="preserve"> outcomes and evaluation of impact</w:t>
      </w:r>
      <w:r w:rsidR="0072478F">
        <w:t>.</w:t>
      </w:r>
    </w:p>
    <w:p w14:paraId="59E34BB2" w14:textId="25EC64B2" w:rsidR="0072478F" w:rsidRDefault="00996AE1" w:rsidP="50B61E7E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</w:pPr>
      <w:r>
        <w:t xml:space="preserve">Application of the </w:t>
      </w:r>
      <w:hyperlink r:id="rId10">
        <w:r w:rsidRPr="50B61E7E">
          <w:rPr>
            <w:rStyle w:val="Hyperlink"/>
          </w:rPr>
          <w:t>Core Competencies</w:t>
        </w:r>
      </w:hyperlink>
      <w:r>
        <w:t xml:space="preserve"> of </w:t>
      </w:r>
      <w:r w:rsidR="006A69D4" w:rsidRPr="50B61E7E">
        <w:t>IPE</w:t>
      </w:r>
      <w:r w:rsidR="006A69D4">
        <w:t>/ICP</w:t>
      </w:r>
      <w:r w:rsidR="006A69D4">
        <w:t xml:space="preserve"> </w:t>
      </w:r>
      <w:r>
        <w:t>as identified by the Interprofessional Education Collaborative.</w:t>
      </w:r>
    </w:p>
    <w:p w14:paraId="091A3483" w14:textId="03B834B4" w:rsidR="50B61E7E" w:rsidRDefault="50B61E7E" w:rsidP="50B61E7E">
      <w:pPr>
        <w:pStyle w:val="paragraph"/>
        <w:numPr>
          <w:ilvl w:val="0"/>
          <w:numId w:val="11"/>
        </w:numPr>
        <w:spacing w:before="0" w:beforeAutospacing="0" w:after="0" w:afterAutospacing="0"/>
      </w:pPr>
      <w:r w:rsidRPr="50B61E7E">
        <w:t xml:space="preserve">Demonstrated track record of innovation, collaboration with other team members, and advancement of </w:t>
      </w:r>
      <w:r w:rsidR="004A5E70" w:rsidRPr="50B61E7E">
        <w:t>IPE</w:t>
      </w:r>
      <w:r w:rsidR="004A5E70">
        <w:t>/ICP</w:t>
      </w:r>
      <w:r w:rsidRPr="50B61E7E">
        <w:t>.</w:t>
      </w:r>
    </w:p>
    <w:p w14:paraId="6FEA8B89" w14:textId="12BDABE5" w:rsidR="008E3295" w:rsidRDefault="008E3295" w:rsidP="50B61E7E">
      <w:pPr>
        <w:pStyle w:val="paragraph"/>
        <w:numPr>
          <w:ilvl w:val="0"/>
          <w:numId w:val="11"/>
        </w:numPr>
        <w:spacing w:before="0" w:beforeAutospacing="0" w:after="0" w:afterAutospacing="0"/>
        <w:rPr>
          <w:rFonts w:asciiTheme="minorHAnsi" w:eastAsiaTheme="minorEastAsia" w:hAnsiTheme="minorHAnsi" w:cstheme="minorBidi"/>
        </w:rPr>
      </w:pPr>
      <w:r>
        <w:t xml:space="preserve">Commitment to sharing expertise and results by: </w:t>
      </w:r>
    </w:p>
    <w:p w14:paraId="5E55B3CA" w14:textId="12218674" w:rsidR="008E3295" w:rsidRDefault="008E3295" w:rsidP="50B61E7E">
      <w:pPr>
        <w:pStyle w:val="ListParagraph"/>
        <w:numPr>
          <w:ilvl w:val="1"/>
          <w:numId w:val="11"/>
        </w:numPr>
        <w:spacing w:beforeAutospacing="1" w:afterAutospacing="1" w:line="240" w:lineRule="auto"/>
        <w:rPr>
          <w:rFonts w:eastAsiaTheme="minorEastAsia"/>
          <w:sz w:val="24"/>
          <w:szCs w:val="24"/>
        </w:rPr>
      </w:pPr>
      <w:r w:rsidRPr="50B61E7E">
        <w:rPr>
          <w:rFonts w:ascii="Times New Roman" w:eastAsia="Times New Roman" w:hAnsi="Times New Roman" w:cs="Times New Roman"/>
          <w:sz w:val="24"/>
          <w:szCs w:val="24"/>
        </w:rPr>
        <w:t xml:space="preserve">Serving as a mentor or role model in enhancing </w:t>
      </w:r>
      <w:r w:rsidR="004A5E70" w:rsidRPr="004A5E70">
        <w:rPr>
          <w:rFonts w:ascii="Times New Roman" w:eastAsia="Times New Roman" w:hAnsi="Times New Roman" w:cs="Times New Roman"/>
        </w:rPr>
        <w:t>IPE</w:t>
      </w:r>
      <w:r w:rsidR="004A5E70" w:rsidRPr="004A5E70">
        <w:rPr>
          <w:rFonts w:ascii="Times New Roman" w:hAnsi="Times New Roman" w:cs="Times New Roman"/>
        </w:rPr>
        <w:t>/ICP</w:t>
      </w:r>
    </w:p>
    <w:p w14:paraId="3F118E1A" w14:textId="587F81EC" w:rsidR="008E3295" w:rsidRDefault="008E3295" w:rsidP="35F11F2D">
      <w:pPr>
        <w:pStyle w:val="ListParagraph"/>
        <w:numPr>
          <w:ilvl w:val="1"/>
          <w:numId w:val="11"/>
        </w:numPr>
        <w:spacing w:beforeAutospacing="1" w:afterAutospacing="1" w:line="240" w:lineRule="auto"/>
        <w:rPr>
          <w:rFonts w:eastAsiaTheme="minorEastAsia"/>
          <w:sz w:val="24"/>
          <w:szCs w:val="24"/>
        </w:rPr>
      </w:pPr>
      <w:r w:rsidRPr="35F11F2D">
        <w:rPr>
          <w:rFonts w:ascii="Times New Roman" w:eastAsia="Times New Roman" w:hAnsi="Times New Roman" w:cs="Times New Roman"/>
          <w:sz w:val="24"/>
          <w:szCs w:val="24"/>
        </w:rPr>
        <w:t>Scholarly impact though dissemination of work through peer-reviewed publication, presentations, or other methods</w:t>
      </w:r>
    </w:p>
    <w:p w14:paraId="5D05CEAF" w14:textId="43A2FDCA" w:rsidR="00104BDB" w:rsidRDefault="00104BDB" w:rsidP="35F11F2D">
      <w:pPr>
        <w:pStyle w:val="paragraph"/>
        <w:spacing w:before="0" w:beforeAutospacing="0" w:after="0" w:afterAutospacing="0"/>
        <w:textAlignment w:val="baseline"/>
      </w:pPr>
    </w:p>
    <w:p w14:paraId="16C5BB83" w14:textId="2875B1F3" w:rsidR="00B93644" w:rsidRPr="00F516FF" w:rsidRDefault="00F516FF" w:rsidP="009E5C32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F516FF">
        <w:rPr>
          <w:b/>
          <w:bCs/>
        </w:rPr>
        <w:t>Nominations</w:t>
      </w:r>
    </w:p>
    <w:p w14:paraId="56F39A41" w14:textId="78B7B843" w:rsidR="00F3224F" w:rsidRPr="00F3224F" w:rsidRDefault="00104BDB" w:rsidP="35F11F2D">
      <w:pPr>
        <w:pStyle w:val="paragraph"/>
        <w:spacing w:before="0" w:beforeAutospacing="0" w:after="0" w:afterAutospacing="0"/>
      </w:pPr>
      <w:r>
        <w:t xml:space="preserve">All UNC-CH faculty, staff, and students are eligible to nominate their </w:t>
      </w:r>
      <w:r w:rsidR="006059A9">
        <w:t xml:space="preserve">faculty, </w:t>
      </w:r>
      <w:r w:rsidR="00FC7D1F">
        <w:t>colleagues,</w:t>
      </w:r>
      <w:r>
        <w:t xml:space="preserve"> and collaborators for this award.</w:t>
      </w:r>
      <w:r w:rsidR="00F516FF">
        <w:t xml:space="preserve"> </w:t>
      </w:r>
    </w:p>
    <w:p w14:paraId="599DA609" w14:textId="4E58C1DC" w:rsidR="00F3224F" w:rsidRPr="00F3224F" w:rsidRDefault="00F3224F" w:rsidP="35F11F2D">
      <w:pPr>
        <w:pStyle w:val="paragraph"/>
        <w:spacing w:before="0" w:beforeAutospacing="0" w:after="0" w:afterAutospacing="0"/>
      </w:pPr>
    </w:p>
    <w:p w14:paraId="5C1EF807" w14:textId="41750F86" w:rsidR="00F3224F" w:rsidRPr="00F3224F" w:rsidRDefault="00F3224F" w:rsidP="35F11F2D">
      <w:pPr>
        <w:pStyle w:val="paragraph"/>
        <w:spacing w:before="0" w:beforeAutospacing="0" w:after="0" w:afterAutospacing="0"/>
      </w:pPr>
      <w:r w:rsidRPr="35F11F2D">
        <w:t>Please assemble the following items into a single </w:t>
      </w:r>
      <w:r w:rsidRPr="35F11F2D">
        <w:rPr>
          <w:i/>
          <w:iCs/>
        </w:rPr>
        <w:t>ELECTRONIC</w:t>
      </w:r>
      <w:r w:rsidRPr="35F11F2D">
        <w:t> packet and email it to the</w:t>
      </w:r>
      <w:r w:rsidR="00474520" w:rsidRPr="35F11F2D">
        <w:t xml:space="preserve"> Office of Interprofessional Education and Practice (</w:t>
      </w:r>
      <w:hyperlink r:id="rId11" w:history="1">
        <w:r w:rsidR="008917B6" w:rsidRPr="00651506">
          <w:rPr>
            <w:rStyle w:val="Hyperlink"/>
          </w:rPr>
          <w:t>unc_ipe@unc.edu</w:t>
        </w:r>
      </w:hyperlink>
      <w:r w:rsidR="008917B6" w:rsidRPr="35F11F2D">
        <w:t>)</w:t>
      </w:r>
      <w:r w:rsidRPr="35F11F2D">
        <w:t xml:space="preserve"> by </w:t>
      </w:r>
      <w:r w:rsidR="00AB4F73" w:rsidRPr="35F11F2D">
        <w:rPr>
          <w:b/>
          <w:bCs/>
          <w:highlight w:val="yellow"/>
        </w:rPr>
        <w:t>April 4th</w:t>
      </w:r>
      <w:r w:rsidRPr="35F11F2D">
        <w:t>:</w:t>
      </w:r>
    </w:p>
    <w:p w14:paraId="2B1E1886" w14:textId="2637A7BB" w:rsidR="00F3224F" w:rsidRPr="00F3224F" w:rsidRDefault="00F3224F" w:rsidP="00F322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24F">
        <w:rPr>
          <w:rFonts w:ascii="Times New Roman" w:eastAsia="Times New Roman" w:hAnsi="Times New Roman" w:cs="Times New Roman"/>
          <w:sz w:val="24"/>
          <w:szCs w:val="24"/>
        </w:rPr>
        <w:t xml:space="preserve">A cover letter from the nominator(s) describing how the nominated individual meets the award </w:t>
      </w:r>
      <w:r w:rsidR="00C668F5" w:rsidRPr="00F3224F">
        <w:rPr>
          <w:rFonts w:ascii="Times New Roman" w:eastAsia="Times New Roman" w:hAnsi="Times New Roman" w:cs="Times New Roman"/>
          <w:sz w:val="24"/>
          <w:szCs w:val="24"/>
        </w:rPr>
        <w:t>criteria</w:t>
      </w:r>
      <w:r w:rsidR="00C668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8A9B0A" w14:textId="5AF08439" w:rsidR="00F3224F" w:rsidRDefault="00F3224F" w:rsidP="35F11F2D">
      <w:pPr>
        <w:numPr>
          <w:ilvl w:val="0"/>
          <w:numId w:val="2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35F11F2D">
        <w:rPr>
          <w:rFonts w:ascii="Times New Roman" w:eastAsia="Times New Roman" w:hAnsi="Times New Roman" w:cs="Times New Roman"/>
          <w:sz w:val="24"/>
          <w:szCs w:val="24"/>
        </w:rPr>
        <w:t>Supporting materials, as appropriate (</w:t>
      </w:r>
      <w:r w:rsidR="00C668F5" w:rsidRPr="35F11F2D">
        <w:rPr>
          <w:rFonts w:ascii="Times New Roman" w:eastAsia="Times New Roman" w:hAnsi="Times New Roman" w:cs="Times New Roman"/>
          <w:sz w:val="24"/>
          <w:szCs w:val="24"/>
        </w:rPr>
        <w:t>e.g.,</w:t>
      </w:r>
      <w:r w:rsidRPr="35F11F2D">
        <w:rPr>
          <w:rFonts w:ascii="Times New Roman" w:eastAsia="Times New Roman" w:hAnsi="Times New Roman" w:cs="Times New Roman"/>
          <w:sz w:val="24"/>
          <w:szCs w:val="24"/>
        </w:rPr>
        <w:t xml:space="preserve"> supporting letters from collaborating partners; course or program evaluation results; samples of peer-reviewed publications resulting from nominee’s IPE/P efforts, etc.). Nominators may inform the nominee and enlist their assistance in gathering supporting material.</w:t>
      </w:r>
    </w:p>
    <w:p w14:paraId="776AE45D" w14:textId="77777777" w:rsidR="00445127" w:rsidRDefault="00020501" w:rsidP="00445127">
      <w:pPr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0501">
        <w:rPr>
          <w:rFonts w:ascii="Times New Roman" w:eastAsia="Times New Roman" w:hAnsi="Times New Roman" w:cs="Times New Roman"/>
          <w:b/>
          <w:bCs/>
          <w:sz w:val="24"/>
          <w:szCs w:val="24"/>
        </w:rPr>
        <w:t>Award</w:t>
      </w:r>
    </w:p>
    <w:p w14:paraId="285DD552" w14:textId="074EDC6D" w:rsidR="003C7DE5" w:rsidRPr="00445127" w:rsidRDefault="00B56DB6" w:rsidP="00445127">
      <w:pPr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2E83">
        <w:rPr>
          <w:rFonts w:ascii="Times New Roman" w:eastAsia="Times New Roman" w:hAnsi="Times New Roman" w:cs="Times New Roman"/>
          <w:sz w:val="24"/>
          <w:szCs w:val="24"/>
        </w:rPr>
        <w:t xml:space="preserve">The winner of the award will receive a monetary award </w:t>
      </w:r>
      <w:r w:rsidR="00A02E83">
        <w:rPr>
          <w:rFonts w:ascii="Times New Roman" w:eastAsia="Times New Roman" w:hAnsi="Times New Roman" w:cs="Times New Roman"/>
          <w:sz w:val="24"/>
          <w:szCs w:val="24"/>
        </w:rPr>
        <w:t xml:space="preserve">in the amount of $2,500 </w:t>
      </w:r>
      <w:r w:rsidR="00445127">
        <w:rPr>
          <w:rFonts w:ascii="Times New Roman" w:eastAsia="Times New Roman" w:hAnsi="Times New Roman" w:cs="Times New Roman"/>
          <w:sz w:val="24"/>
          <w:szCs w:val="24"/>
        </w:rPr>
        <w:t xml:space="preserve">and have their </w:t>
      </w:r>
      <w:r w:rsidR="00F55DDC" w:rsidRPr="00A02E83">
        <w:rPr>
          <w:rFonts w:ascii="Times New Roman" w:eastAsia="Times New Roman" w:hAnsi="Times New Roman" w:cs="Times New Roman"/>
          <w:sz w:val="24"/>
          <w:szCs w:val="24"/>
        </w:rPr>
        <w:t xml:space="preserve">name </w:t>
      </w:r>
      <w:r w:rsidR="00445127">
        <w:rPr>
          <w:rFonts w:ascii="Times New Roman" w:eastAsia="Times New Roman" w:hAnsi="Times New Roman" w:cs="Times New Roman"/>
          <w:sz w:val="24"/>
          <w:szCs w:val="24"/>
        </w:rPr>
        <w:t>engraved on a</w:t>
      </w:r>
      <w:r w:rsidR="00F55DDC" w:rsidRPr="00A02E83">
        <w:rPr>
          <w:rFonts w:ascii="Times New Roman" w:eastAsia="Times New Roman" w:hAnsi="Times New Roman" w:cs="Times New Roman"/>
          <w:sz w:val="24"/>
          <w:szCs w:val="24"/>
        </w:rPr>
        <w:t xml:space="preserve"> plaque located in the Office of Interprofessional Education and Practice. </w:t>
      </w:r>
      <w:r w:rsidR="00A02E83" w:rsidRPr="00A02E83">
        <w:rPr>
          <w:rFonts w:ascii="Times New Roman" w:eastAsia="Times New Roman" w:hAnsi="Times New Roman" w:cs="Times New Roman"/>
          <w:sz w:val="24"/>
          <w:szCs w:val="24"/>
        </w:rPr>
        <w:t xml:space="preserve">The winner will be recognized at the Office of Interprofessional Education and Practice Spring Award Celebration. </w:t>
      </w:r>
    </w:p>
    <w:sectPr w:rsidR="003C7DE5" w:rsidRPr="00445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4EA"/>
    <w:multiLevelType w:val="multilevel"/>
    <w:tmpl w:val="BA60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6F408C"/>
    <w:multiLevelType w:val="multilevel"/>
    <w:tmpl w:val="FDA6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8E2BC3"/>
    <w:multiLevelType w:val="hybridMultilevel"/>
    <w:tmpl w:val="1B6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6E30"/>
    <w:multiLevelType w:val="multilevel"/>
    <w:tmpl w:val="CD2E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340162"/>
    <w:multiLevelType w:val="hybridMultilevel"/>
    <w:tmpl w:val="85BC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A503B"/>
    <w:multiLevelType w:val="multilevel"/>
    <w:tmpl w:val="489A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8652CA"/>
    <w:multiLevelType w:val="multilevel"/>
    <w:tmpl w:val="A2B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8D196A"/>
    <w:multiLevelType w:val="multilevel"/>
    <w:tmpl w:val="4670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B13E30"/>
    <w:multiLevelType w:val="multilevel"/>
    <w:tmpl w:val="CB8C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632715"/>
    <w:multiLevelType w:val="hybridMultilevel"/>
    <w:tmpl w:val="1FD2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439AD"/>
    <w:multiLevelType w:val="multilevel"/>
    <w:tmpl w:val="CDCE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0C6B55"/>
    <w:rsid w:val="00005DB0"/>
    <w:rsid w:val="00016C40"/>
    <w:rsid w:val="00020501"/>
    <w:rsid w:val="00055986"/>
    <w:rsid w:val="000675CC"/>
    <w:rsid w:val="000758E4"/>
    <w:rsid w:val="000976D9"/>
    <w:rsid w:val="000D1AFB"/>
    <w:rsid w:val="000F21C9"/>
    <w:rsid w:val="00104BDB"/>
    <w:rsid w:val="001368D8"/>
    <w:rsid w:val="00163029"/>
    <w:rsid w:val="00166214"/>
    <w:rsid w:val="001666EA"/>
    <w:rsid w:val="0017324A"/>
    <w:rsid w:val="001D0C70"/>
    <w:rsid w:val="001E6869"/>
    <w:rsid w:val="001E6FDE"/>
    <w:rsid w:val="001F3BB7"/>
    <w:rsid w:val="00236A59"/>
    <w:rsid w:val="00251BED"/>
    <w:rsid w:val="00264D03"/>
    <w:rsid w:val="002B567F"/>
    <w:rsid w:val="002E3DB0"/>
    <w:rsid w:val="002F4551"/>
    <w:rsid w:val="00302E85"/>
    <w:rsid w:val="003508AB"/>
    <w:rsid w:val="00385644"/>
    <w:rsid w:val="003C7DE5"/>
    <w:rsid w:val="004259E5"/>
    <w:rsid w:val="00444C18"/>
    <w:rsid w:val="00445127"/>
    <w:rsid w:val="0045063C"/>
    <w:rsid w:val="00474520"/>
    <w:rsid w:val="00476932"/>
    <w:rsid w:val="0048507A"/>
    <w:rsid w:val="004918FA"/>
    <w:rsid w:val="00494A37"/>
    <w:rsid w:val="004A5E70"/>
    <w:rsid w:val="004C2391"/>
    <w:rsid w:val="004F52A9"/>
    <w:rsid w:val="0050198B"/>
    <w:rsid w:val="0052235E"/>
    <w:rsid w:val="005421C2"/>
    <w:rsid w:val="00557278"/>
    <w:rsid w:val="005C2E74"/>
    <w:rsid w:val="005F068C"/>
    <w:rsid w:val="006059A9"/>
    <w:rsid w:val="00651506"/>
    <w:rsid w:val="006826ED"/>
    <w:rsid w:val="006A69D4"/>
    <w:rsid w:val="006D6E9D"/>
    <w:rsid w:val="006F56CE"/>
    <w:rsid w:val="007028A5"/>
    <w:rsid w:val="0072478F"/>
    <w:rsid w:val="0073175E"/>
    <w:rsid w:val="00746431"/>
    <w:rsid w:val="00751282"/>
    <w:rsid w:val="0076304F"/>
    <w:rsid w:val="00771E6E"/>
    <w:rsid w:val="007A3941"/>
    <w:rsid w:val="007C2824"/>
    <w:rsid w:val="007D0446"/>
    <w:rsid w:val="007D6115"/>
    <w:rsid w:val="00841891"/>
    <w:rsid w:val="0084583B"/>
    <w:rsid w:val="00846EDB"/>
    <w:rsid w:val="008543D6"/>
    <w:rsid w:val="00854664"/>
    <w:rsid w:val="008757E7"/>
    <w:rsid w:val="008917B6"/>
    <w:rsid w:val="008E1CDA"/>
    <w:rsid w:val="008E3295"/>
    <w:rsid w:val="00996AE1"/>
    <w:rsid w:val="009C59CD"/>
    <w:rsid w:val="009E5C32"/>
    <w:rsid w:val="00A02E83"/>
    <w:rsid w:val="00A0332D"/>
    <w:rsid w:val="00A16B25"/>
    <w:rsid w:val="00A63C91"/>
    <w:rsid w:val="00A92B20"/>
    <w:rsid w:val="00AB2B79"/>
    <w:rsid w:val="00AB4F73"/>
    <w:rsid w:val="00AD66C8"/>
    <w:rsid w:val="00B56DB6"/>
    <w:rsid w:val="00B85086"/>
    <w:rsid w:val="00B93644"/>
    <w:rsid w:val="00B93B7F"/>
    <w:rsid w:val="00BA0073"/>
    <w:rsid w:val="00BA00EE"/>
    <w:rsid w:val="00BA0664"/>
    <w:rsid w:val="00BC0015"/>
    <w:rsid w:val="00BE625B"/>
    <w:rsid w:val="00C07A02"/>
    <w:rsid w:val="00C26551"/>
    <w:rsid w:val="00C668F5"/>
    <w:rsid w:val="00CA331F"/>
    <w:rsid w:val="00CA5F22"/>
    <w:rsid w:val="00CB5D4B"/>
    <w:rsid w:val="00D04BE6"/>
    <w:rsid w:val="00D13D24"/>
    <w:rsid w:val="00D167DC"/>
    <w:rsid w:val="00D33254"/>
    <w:rsid w:val="00D456EE"/>
    <w:rsid w:val="00D72CE2"/>
    <w:rsid w:val="00DE38D1"/>
    <w:rsid w:val="00E34440"/>
    <w:rsid w:val="00E55E4E"/>
    <w:rsid w:val="00E7716E"/>
    <w:rsid w:val="00E848F5"/>
    <w:rsid w:val="00F25812"/>
    <w:rsid w:val="00F3224F"/>
    <w:rsid w:val="00F516FF"/>
    <w:rsid w:val="00F55DDC"/>
    <w:rsid w:val="00F674BA"/>
    <w:rsid w:val="00F7628D"/>
    <w:rsid w:val="00F939DC"/>
    <w:rsid w:val="00FC13F0"/>
    <w:rsid w:val="00FC7D1F"/>
    <w:rsid w:val="00FE14AC"/>
    <w:rsid w:val="01C1E99C"/>
    <w:rsid w:val="01F9CD7A"/>
    <w:rsid w:val="035DB9FD"/>
    <w:rsid w:val="03959DDB"/>
    <w:rsid w:val="102314A8"/>
    <w:rsid w:val="103C3D05"/>
    <w:rsid w:val="150FAE28"/>
    <w:rsid w:val="1B7EEFAC"/>
    <w:rsid w:val="1D1AC00D"/>
    <w:rsid w:val="212CFB65"/>
    <w:rsid w:val="279C3CE9"/>
    <w:rsid w:val="2956C8CB"/>
    <w:rsid w:val="2C6FAE0C"/>
    <w:rsid w:val="304F5C3C"/>
    <w:rsid w:val="35F11F2D"/>
    <w:rsid w:val="393902C4"/>
    <w:rsid w:val="3AF1EEFB"/>
    <w:rsid w:val="3B0C6B55"/>
    <w:rsid w:val="3FC5601E"/>
    <w:rsid w:val="40E656E2"/>
    <w:rsid w:val="4D7E7DBC"/>
    <w:rsid w:val="50B61E7E"/>
    <w:rsid w:val="52F9FC4D"/>
    <w:rsid w:val="5D94A186"/>
    <w:rsid w:val="5F3071E7"/>
    <w:rsid w:val="659FB36B"/>
    <w:rsid w:val="6EEA09FC"/>
    <w:rsid w:val="72650E16"/>
    <w:rsid w:val="726CFB9C"/>
    <w:rsid w:val="72D1A5B2"/>
    <w:rsid w:val="7400DE77"/>
    <w:rsid w:val="746D7613"/>
    <w:rsid w:val="759CA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E8E2"/>
  <w15:chartTrackingRefBased/>
  <w15:docId w15:val="{A5D73258-CB6D-4D49-A84B-21C794EF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E5C32"/>
  </w:style>
  <w:style w:type="character" w:customStyle="1" w:styleId="eop">
    <w:name w:val="eop"/>
    <w:basedOn w:val="DefaultParagraphFont"/>
    <w:rsid w:val="009E5C32"/>
  </w:style>
  <w:style w:type="character" w:customStyle="1" w:styleId="tabchar">
    <w:name w:val="tabchar"/>
    <w:basedOn w:val="DefaultParagraphFont"/>
    <w:rsid w:val="009E5C32"/>
  </w:style>
  <w:style w:type="character" w:styleId="CommentReference">
    <w:name w:val="annotation reference"/>
    <w:basedOn w:val="DefaultParagraphFont"/>
    <w:uiPriority w:val="99"/>
    <w:semiHidden/>
    <w:unhideWhenUsed/>
    <w:rsid w:val="009E5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C32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3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224F"/>
    <w:rPr>
      <w:i/>
      <w:iCs/>
    </w:rPr>
  </w:style>
  <w:style w:type="character" w:styleId="Strong">
    <w:name w:val="Strong"/>
    <w:basedOn w:val="DefaultParagraphFont"/>
    <w:uiPriority w:val="22"/>
    <w:qFormat/>
    <w:rsid w:val="00F3224F"/>
    <w:rPr>
      <w:b/>
      <w:bCs/>
    </w:rPr>
  </w:style>
  <w:style w:type="character" w:styleId="Hyperlink">
    <w:name w:val="Hyperlink"/>
    <w:basedOn w:val="DefaultParagraphFont"/>
    <w:uiPriority w:val="99"/>
    <w:unhideWhenUsed/>
    <w:rsid w:val="00891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7B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D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minliveunc.sharepoint.com/sites/ipep/Shared%20Documents/Julie%20Byerly%20Award/Byerley%20IPEP%20Faculty%20Award/unc_ipe@unc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ipec.memberclicks.net/assets/2016-Update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6E41854832E45A9716C80F0248B87" ma:contentTypeVersion="12" ma:contentTypeDescription="Create a new document." ma:contentTypeScope="" ma:versionID="086ed95c20635bd4e0d0415cbb06b854">
  <xsd:schema xmlns:xsd="http://www.w3.org/2001/XMLSchema" xmlns:xs="http://www.w3.org/2001/XMLSchema" xmlns:p="http://schemas.microsoft.com/office/2006/metadata/properties" xmlns:ns2="c7554f66-d618-4f19-b715-81876405f209" xmlns:ns3="9a86e518-9bcb-49de-b70c-f3dcc307a251" targetNamespace="http://schemas.microsoft.com/office/2006/metadata/properties" ma:root="true" ma:fieldsID="393d9553f40fd84ef35253c3822b9f0b" ns2:_="" ns3:_="">
    <xsd:import namespace="c7554f66-d618-4f19-b715-81876405f209"/>
    <xsd:import namespace="9a86e518-9bcb-49de-b70c-f3dcc307a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54f66-d618-4f19-b715-81876405f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6e518-9bcb-49de-b70c-f3dcc307a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B93F-A1DF-4EF8-8EBB-3C1FA4D04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54f66-d618-4f19-b715-81876405f209"/>
    <ds:schemaRef ds:uri="9a86e518-9bcb-49de-b70c-f3dcc307a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8C0E63-6A2B-4C8B-9309-1F42D1AE3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F75B4-F12A-470F-A665-372E28DFE3F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7554f66-d618-4f19-b715-81876405f20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a86e518-9bcb-49de-b70c-f3dcc307a25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BC3C5B-EB40-41D9-B07C-88CDBE2A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mnneal</dc:creator>
  <cp:keywords/>
  <dc:description/>
  <cp:lastModifiedBy>mnneal</cp:lastModifiedBy>
  <cp:revision>2</cp:revision>
  <dcterms:created xsi:type="dcterms:W3CDTF">2022-03-10T18:25:00Z</dcterms:created>
  <dcterms:modified xsi:type="dcterms:W3CDTF">2022-03-10T18:25:00Z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0x0101006B36E41854832E45A9716C80F0248B87</vt:lpwstr>
  </property>
</Properties>
</file>